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安徽省亳州市涡阳县向阳南路东侧(同济.万象城)A10幢106</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安徽省亳州市涡阳县向阳南路东侧(同济.万象城)A10幢106。</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bookmarkStart w:id="1" w:name="_GoBack"/>
      <w:bookmarkEnd w:id="1"/>
      <w:r>
        <w:rPr>
          <w:rFonts w:hint="eastAsia" w:ascii="仿宋_GB2312" w:hAnsi="Times New Roman" w:eastAsia="仿宋_GB2312"/>
          <w:color w:val="000000"/>
          <w:sz w:val="32"/>
          <w:szCs w:val="32"/>
          <w:lang w:eastAsia="zh-CN"/>
        </w:rPr>
        <w:t>商业服务</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74.97平方米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7197.12</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三年</w:t>
      </w:r>
      <w:r>
        <w:rPr>
          <w:rFonts w:hint="eastAsia" w:ascii="仿宋_GB2312" w:hAnsi="Times New Roman" w:eastAsia="仿宋_GB2312"/>
          <w:color w:val="000000"/>
          <w:sz w:val="32"/>
          <w:szCs w:val="32"/>
          <w:lang w:eastAsia="zh-CN"/>
        </w:rPr>
        <w:t>，租期内租金价格无递增，免租金装修期</w:t>
      </w:r>
      <w:r>
        <w:rPr>
          <w:rFonts w:hint="eastAsia" w:ascii="仿宋_GB2312" w:hAnsi="Times New Roman" w:eastAsia="仿宋_GB2312"/>
          <w:color w:val="000000"/>
          <w:sz w:val="32"/>
          <w:szCs w:val="32"/>
          <w:lang w:val="en-US" w:eastAsia="zh-CN"/>
        </w:rPr>
        <w:t>30天。</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六个月房屋租金</w:t>
      </w:r>
      <w:r>
        <w:rPr>
          <w:rFonts w:hint="eastAsia" w:ascii="仿宋_GB2312" w:hAnsi="Times New Roman" w:eastAsia="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2025年12月8日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2025年12月1日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安徽省亳州市涡阳县向阳南路东侧(同济.万象城)A10幢106</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安徽省亳州市涡阳县向阳南路东侧(同济.万象城)A10幢106</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74.97</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7197.12</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3D038B6-0F05-479C-B60A-B4BE702D28AE}"/>
  </w:font>
  <w:font w:name="仿宋_GB2312">
    <w:panose1 w:val="02010609030101010101"/>
    <w:charset w:val="86"/>
    <w:family w:val="auto"/>
    <w:pitch w:val="default"/>
    <w:sig w:usb0="00000001" w:usb1="080E0000" w:usb2="00000000" w:usb3="00000000" w:csb0="00040000" w:csb1="00000000"/>
    <w:embedRegular r:id="rId2" w:fontKey="{68D44C87-4108-4F48-A2EF-2D62CC3E6ABD}"/>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CBC298A"/>
    <w:rsid w:val="6D7E0346"/>
    <w:rsid w:val="6F5015F2"/>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1048</Words>
  <Characters>1117</Characters>
  <Lines>0</Lines>
  <Paragraphs>0</Paragraphs>
  <TotalTime>56</TotalTime>
  <ScaleCrop>false</ScaleCrop>
  <LinksUpToDate>false</LinksUpToDate>
  <CharactersWithSpaces>1220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2025-12-01T07:45:44Z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